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Pr="00603AB3" w:rsidRDefault="009B6B29" w:rsidP="00222867">
      <w:pPr>
        <w:rPr>
          <w:rFonts w:ascii="Arial" w:hAnsi="Arial"/>
          <w:b/>
          <w:sz w:val="22"/>
          <w:szCs w:val="22"/>
        </w:rPr>
      </w:pPr>
      <w:r w:rsidRPr="00603AB3"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Pr="00603AB3" w:rsidRDefault="00F36A4E" w:rsidP="00817FBA">
      <w:pPr>
        <w:rPr>
          <w:sz w:val="22"/>
          <w:szCs w:val="22"/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RPr="00603AB3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603AB3" w:rsidRDefault="009B6B29" w:rsidP="00F36A4E">
            <w:pPr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603AB3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משרד</w:t>
            </w:r>
            <w:r w:rsidRPr="00603AB3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603AB3" w:rsidRDefault="000234B7" w:rsidP="00F36A4E">
            <w:pPr>
              <w:rPr>
                <w:sz w:val="22"/>
                <w:szCs w:val="22"/>
                <w:rtl/>
              </w:rPr>
            </w:pPr>
            <w:r w:rsidRPr="00603AB3">
              <w:rPr>
                <w:rFonts w:hint="cs"/>
                <w:sz w:val="22"/>
                <w:szCs w:val="22"/>
                <w:rtl/>
              </w:rPr>
              <w:t>המשרד לנושאים אסטרטגיים</w:t>
            </w:r>
          </w:p>
        </w:tc>
      </w:tr>
      <w:tr w:rsidR="007548B0" w:rsidRPr="00603AB3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603AB3" w:rsidRDefault="009B6B29" w:rsidP="00F36A4E">
            <w:pPr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603AB3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יחידה מזמינה</w:t>
            </w:r>
            <w:r w:rsidRPr="00603AB3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603AB3" w:rsidRDefault="000234B7" w:rsidP="00F36A4E">
            <w:pPr>
              <w:rPr>
                <w:sz w:val="22"/>
                <w:szCs w:val="22"/>
              </w:rPr>
            </w:pPr>
            <w:r w:rsidRPr="00603AB3">
              <w:rPr>
                <w:rFonts w:hint="cs"/>
                <w:sz w:val="22"/>
                <w:szCs w:val="22"/>
                <w:rtl/>
              </w:rPr>
              <w:t>פרויקטים והתקשר</w:t>
            </w:r>
            <w:r w:rsidR="00F36A4E">
              <w:rPr>
                <w:rFonts w:hint="cs"/>
                <w:sz w:val="22"/>
                <w:szCs w:val="22"/>
                <w:rtl/>
              </w:rPr>
              <w:t>ו</w:t>
            </w:r>
            <w:r w:rsidRPr="00603AB3">
              <w:rPr>
                <w:rFonts w:hint="cs"/>
                <w:sz w:val="22"/>
                <w:szCs w:val="22"/>
                <w:rtl/>
              </w:rPr>
              <w:t>יות</w:t>
            </w:r>
          </w:p>
        </w:tc>
      </w:tr>
      <w:tr w:rsidR="007548B0" w:rsidRPr="00603AB3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603AB3" w:rsidRDefault="009B6B29" w:rsidP="00F36A4E">
            <w:pPr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603AB3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תאריך</w:t>
            </w:r>
            <w:r w:rsidRPr="00603AB3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603AB3" w:rsidRDefault="00247D82" w:rsidP="00F36A4E">
            <w:pPr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20</w:t>
            </w:r>
            <w:r w:rsidR="000234B7" w:rsidRPr="00603AB3">
              <w:rPr>
                <w:rFonts w:hint="cs"/>
                <w:sz w:val="22"/>
                <w:szCs w:val="22"/>
                <w:rtl/>
              </w:rPr>
              <w:t>.10.20</w:t>
            </w:r>
          </w:p>
        </w:tc>
      </w:tr>
    </w:tbl>
    <w:p w:rsidR="00332AFB" w:rsidRPr="00603AB3" w:rsidRDefault="00F36A4E" w:rsidP="00222867">
      <w:pPr>
        <w:rPr>
          <w:sz w:val="22"/>
          <w:szCs w:val="22"/>
          <w:rtl/>
        </w:rPr>
      </w:pPr>
    </w:p>
    <w:p w:rsidR="00222867" w:rsidRPr="00603AB3" w:rsidRDefault="00F36A4E" w:rsidP="00222867">
      <w:pPr>
        <w:rPr>
          <w:sz w:val="22"/>
          <w:szCs w:val="22"/>
          <w:rtl/>
        </w:rPr>
      </w:pPr>
    </w:p>
    <w:p w:rsidR="00222867" w:rsidRPr="00603AB3" w:rsidRDefault="00F36A4E" w:rsidP="00222867">
      <w:pPr>
        <w:rPr>
          <w:sz w:val="22"/>
          <w:szCs w:val="22"/>
          <w:rtl/>
        </w:rPr>
      </w:pPr>
    </w:p>
    <w:p w:rsidR="00222867" w:rsidRPr="00603AB3" w:rsidRDefault="00F36A4E" w:rsidP="00222867">
      <w:pPr>
        <w:rPr>
          <w:sz w:val="22"/>
          <w:szCs w:val="22"/>
          <w:rtl/>
        </w:rPr>
      </w:pPr>
    </w:p>
    <w:p w:rsidR="00222867" w:rsidRDefault="00F36A4E" w:rsidP="00222867">
      <w:pPr>
        <w:rPr>
          <w:sz w:val="22"/>
          <w:szCs w:val="22"/>
          <w:rtl/>
        </w:rPr>
      </w:pPr>
    </w:p>
    <w:p w:rsidR="00603AB3" w:rsidRDefault="00603AB3" w:rsidP="00222867">
      <w:pPr>
        <w:rPr>
          <w:sz w:val="22"/>
          <w:szCs w:val="22"/>
          <w:rtl/>
        </w:rPr>
      </w:pPr>
    </w:p>
    <w:p w:rsidR="00603AB3" w:rsidRPr="00603AB3" w:rsidRDefault="00603AB3" w:rsidP="00222867">
      <w:pPr>
        <w:rPr>
          <w:sz w:val="22"/>
          <w:szCs w:val="22"/>
          <w:rtl/>
        </w:rPr>
      </w:pPr>
    </w:p>
    <w:p w:rsidR="00222867" w:rsidRDefault="009B6B29" w:rsidP="005E7B82">
      <w:pPr>
        <w:jc w:val="center"/>
        <w:rPr>
          <w:rFonts w:ascii="Arial" w:hAnsi="Arial"/>
          <w:bCs/>
          <w:sz w:val="22"/>
          <w:szCs w:val="22"/>
          <w:u w:val="single"/>
          <w:rtl/>
        </w:rPr>
      </w:pPr>
      <w:r w:rsidRPr="00603AB3">
        <w:rPr>
          <w:rFonts w:ascii="Arial" w:hAnsi="Arial"/>
          <w:bCs/>
          <w:sz w:val="22"/>
          <w:szCs w:val="22"/>
          <w:rtl/>
        </w:rPr>
        <w:t xml:space="preserve">הנדון: </w:t>
      </w:r>
      <w:r w:rsidRPr="00603AB3">
        <w:rPr>
          <w:rFonts w:ascii="Arial" w:hAnsi="Arial"/>
          <w:bCs/>
          <w:sz w:val="22"/>
          <w:szCs w:val="22"/>
          <w:u w:val="single"/>
          <w:rtl/>
        </w:rPr>
        <w:t>חוות דע</w:t>
      </w:r>
      <w:bookmarkStart w:id="0" w:name="_GoBack"/>
      <w:bookmarkEnd w:id="0"/>
      <w:r w:rsidRPr="00603AB3">
        <w:rPr>
          <w:rFonts w:ascii="Arial" w:hAnsi="Arial"/>
          <w:bCs/>
          <w:sz w:val="22"/>
          <w:szCs w:val="22"/>
          <w:u w:val="single"/>
          <w:rtl/>
        </w:rPr>
        <w:t xml:space="preserve">ת מקצועית במסגרת כוונה להתקשר עם </w:t>
      </w:r>
      <w:proofErr w:type="spellStart"/>
      <w:r w:rsidR="005E7B82" w:rsidRPr="00603AB3">
        <w:rPr>
          <w:rFonts w:ascii="Arial" w:hAnsi="Arial" w:hint="cs"/>
          <w:bCs/>
          <w:sz w:val="22"/>
          <w:szCs w:val="22"/>
          <w:u w:val="single"/>
          <w:rtl/>
        </w:rPr>
        <w:t>סנימטק</w:t>
      </w:r>
      <w:proofErr w:type="spellEnd"/>
      <w:r w:rsidR="005E7B82" w:rsidRPr="00603AB3">
        <w:rPr>
          <w:rFonts w:ascii="Arial" w:hAnsi="Arial" w:hint="cs"/>
          <w:bCs/>
          <w:sz w:val="22"/>
          <w:szCs w:val="22"/>
          <w:u w:val="single"/>
          <w:rtl/>
        </w:rPr>
        <w:t xml:space="preserve"> ת"א </w:t>
      </w:r>
      <w:r w:rsidR="005E7B82" w:rsidRPr="00603AB3">
        <w:rPr>
          <w:rFonts w:ascii="Arial" w:hAnsi="Arial"/>
          <w:bCs/>
          <w:sz w:val="22"/>
          <w:szCs w:val="22"/>
          <w:u w:val="single"/>
          <w:rtl/>
        </w:rPr>
        <w:br/>
      </w:r>
      <w:r w:rsidR="005E7B82" w:rsidRPr="00603AB3">
        <w:rPr>
          <w:rFonts w:ascii="Arial" w:hAnsi="Arial" w:hint="cs"/>
          <w:bCs/>
          <w:sz w:val="22"/>
          <w:szCs w:val="22"/>
          <w:u w:val="single"/>
          <w:rtl/>
        </w:rPr>
        <w:t>כ</w:t>
      </w:r>
      <w:r w:rsidRPr="00603AB3">
        <w:rPr>
          <w:rFonts w:ascii="Arial" w:hAnsi="Arial"/>
          <w:bCs/>
          <w:sz w:val="22"/>
          <w:szCs w:val="22"/>
          <w:u w:val="single"/>
          <w:rtl/>
        </w:rPr>
        <w:t>ספק יחיד</w:t>
      </w:r>
      <w:r w:rsidR="005E7B82" w:rsidRPr="00603AB3">
        <w:rPr>
          <w:rFonts w:ascii="Arial" w:hAnsi="Arial" w:hint="cs"/>
          <w:bCs/>
          <w:sz w:val="22"/>
          <w:szCs w:val="22"/>
          <w:u w:val="single"/>
          <w:rtl/>
        </w:rPr>
        <w:t>, בגין בפסטיבל הקולנוע הגאה 2020</w:t>
      </w:r>
    </w:p>
    <w:p w:rsidR="00603AB3" w:rsidRPr="00603AB3" w:rsidRDefault="00603AB3" w:rsidP="005E7B82">
      <w:pPr>
        <w:jc w:val="center"/>
        <w:rPr>
          <w:rFonts w:ascii="Arial" w:hAnsi="Arial"/>
          <w:bCs/>
          <w:sz w:val="22"/>
          <w:szCs w:val="22"/>
          <w:u w:val="single"/>
          <w:rtl/>
        </w:rPr>
      </w:pPr>
    </w:p>
    <w:p w:rsidR="005E7B82" w:rsidRPr="00603AB3" w:rsidRDefault="005E7B82" w:rsidP="005E7B82">
      <w:pPr>
        <w:jc w:val="center"/>
        <w:rPr>
          <w:rFonts w:ascii="Arial" w:hAnsi="Arial"/>
          <w:b/>
          <w:sz w:val="22"/>
          <w:szCs w:val="22"/>
          <w:rtl/>
        </w:rPr>
      </w:pPr>
    </w:p>
    <w:p w:rsidR="00222867" w:rsidRPr="00603AB3" w:rsidRDefault="009B6B29" w:rsidP="00247D82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הבקשה מסתמכת על תקנה  </w:t>
      </w:r>
      <w:r w:rsidR="00247D82">
        <w:rPr>
          <w:rFonts w:ascii="Wingdings" w:hAnsi="Wingdings" w:cstheme="minorBidi"/>
          <w:b/>
          <w:sz w:val="22"/>
          <w:szCs w:val="22"/>
        </w:rPr>
        <w:sym w:font="Wingdings" w:char="F078"/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 3(29) / </w:t>
      </w:r>
      <w:r w:rsidRPr="00603AB3">
        <w:rPr>
          <w:rFonts w:ascii="Wingdings" w:hAnsi="Wingdings" w:cstheme="minorBidi"/>
          <w:b/>
          <w:sz w:val="22"/>
          <w:szCs w:val="22"/>
        </w:rPr>
        <w:sym w:font="Wingdings" w:char="F072"/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 3(31) (סמן את התקנה המתאימה) לתקנות חובת מכרזים ועל </w:t>
      </w:r>
      <w:r w:rsidRPr="00603AB3">
        <w:rPr>
          <w:rFonts w:asciiTheme="minorBidi" w:hAnsiTheme="minorBidi" w:cstheme="minorBidi" w:hint="cs"/>
          <w:b/>
          <w:sz w:val="22"/>
          <w:szCs w:val="22"/>
          <w:rtl/>
        </w:rPr>
        <w:t>הוראות תכ"ם "פטור מחובת המכרז", מס'</w:t>
      </w:r>
      <w:r w:rsidR="00247D82">
        <w:rPr>
          <w:rFonts w:asciiTheme="minorBidi" w:hAnsiTheme="minorBidi" w:cstheme="minorBidi" w:hint="cs"/>
          <w:b/>
          <w:sz w:val="22"/>
          <w:szCs w:val="22"/>
          <w:rtl/>
        </w:rPr>
        <w:t xml:space="preserve"> </w:t>
      </w:r>
      <w:r w:rsidRPr="00603AB3">
        <w:rPr>
          <w:rFonts w:asciiTheme="minorBidi" w:hAnsiTheme="minorBidi" w:cstheme="minorBidi" w:hint="cs"/>
          <w:b/>
          <w:sz w:val="22"/>
          <w:szCs w:val="22"/>
          <w:rtl/>
        </w:rPr>
        <w:t>7.</w:t>
      </w:r>
      <w:r w:rsidR="00247D82">
        <w:rPr>
          <w:rFonts w:asciiTheme="minorBidi" w:hAnsiTheme="minorBidi" w:cstheme="minorBidi" w:hint="cs"/>
          <w:b/>
          <w:sz w:val="22"/>
          <w:szCs w:val="22"/>
          <w:rtl/>
        </w:rPr>
        <w:t>3.6</w:t>
      </w:r>
      <w:r w:rsidRPr="00603AB3">
        <w:rPr>
          <w:rFonts w:asciiTheme="minorBidi" w:hAnsiTheme="minorBidi" w:cstheme="minorBidi" w:hint="cs"/>
          <w:b/>
          <w:sz w:val="22"/>
          <w:szCs w:val="22"/>
          <w:rtl/>
        </w:rPr>
        <w:t xml:space="preserve"> והוראת תכ"ם "בחינת קיומם של ספקים ומיזמים", מס' 7.</w:t>
      </w:r>
      <w:r w:rsidR="00247D82">
        <w:rPr>
          <w:rFonts w:asciiTheme="minorBidi" w:hAnsiTheme="minorBidi" w:cstheme="minorBidi" w:hint="cs"/>
          <w:b/>
          <w:sz w:val="22"/>
          <w:szCs w:val="22"/>
          <w:rtl/>
        </w:rPr>
        <w:t>3.6.2</w:t>
      </w:r>
      <w:r w:rsidRPr="00603AB3">
        <w:rPr>
          <w:rFonts w:asciiTheme="minorBidi" w:hAnsiTheme="minorBidi" w:cstheme="minorBidi" w:hint="cs"/>
          <w:b/>
          <w:sz w:val="22"/>
          <w:szCs w:val="22"/>
          <w:rtl/>
        </w:rPr>
        <w:t>.</w:t>
      </w:r>
    </w:p>
    <w:p w:rsidR="00222867" w:rsidRPr="00603AB3" w:rsidRDefault="00F36A4E" w:rsidP="00222867">
      <w:pPr>
        <w:rPr>
          <w:rFonts w:asciiTheme="minorBidi" w:hAnsiTheme="minorBidi" w:cstheme="minorBidi"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603AB3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603AB3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234B7" w:rsidRPr="00603AB3" w:rsidTr="00045FBC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F0432" w:rsidRPr="00603AB3" w:rsidRDefault="000F0432" w:rsidP="000F0432">
            <w:pPr>
              <w:spacing w:line="360" w:lineRule="auto"/>
              <w:jc w:val="both"/>
              <w:rPr>
                <w:rFonts w:ascii="David" w:hAnsi="David" w:cs="David"/>
                <w:sz w:val="22"/>
                <w:szCs w:val="22"/>
                <w:rtl/>
              </w:rPr>
            </w:pPr>
          </w:p>
          <w:p w:rsidR="0008358F" w:rsidRDefault="0008358F" w:rsidP="00247D82">
            <w:pPr>
              <w:spacing w:line="360" w:lineRule="auto"/>
              <w:jc w:val="both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מתן חסות, בסך 200,000 ₪ לסינמטק בת"א, לקיום פסטיבל הסרטים הבינלאומי לקולנוע גאה. </w:t>
            </w:r>
          </w:p>
          <w:p w:rsidR="0008358F" w:rsidRDefault="0008358F" w:rsidP="00247D82">
            <w:pPr>
              <w:spacing w:line="360" w:lineRule="auto"/>
              <w:jc w:val="both"/>
              <w:rPr>
                <w:rFonts w:ascii="David" w:hAnsi="David" w:cs="David"/>
                <w:sz w:val="22"/>
                <w:szCs w:val="22"/>
                <w:rtl/>
              </w:rPr>
            </w:pPr>
          </w:p>
          <w:p w:rsidR="005E7B82" w:rsidRPr="00603AB3" w:rsidRDefault="005E7B82" w:rsidP="00247D82">
            <w:pPr>
              <w:spacing w:line="360" w:lineRule="auto"/>
              <w:jc w:val="both"/>
              <w:rPr>
                <w:rFonts w:ascii="David" w:hAnsi="David" w:cs="David"/>
                <w:sz w:val="22"/>
                <w:szCs w:val="22"/>
                <w:rtl/>
              </w:rPr>
            </w:pPr>
            <w:r w:rsidRPr="00603AB3">
              <w:rPr>
                <w:rFonts w:ascii="David" w:hAnsi="David" w:cs="David"/>
                <w:sz w:val="22"/>
                <w:szCs w:val="22"/>
                <w:rtl/>
              </w:rPr>
              <w:t>המשרד לנושאים אסטרטגיים והסברה (להלן: "</w:t>
            </w:r>
            <w:r w:rsidRPr="00603AB3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המשרד</w:t>
            </w:r>
            <w:r w:rsidRPr="00603AB3">
              <w:rPr>
                <w:rFonts w:ascii="David" w:hAnsi="David" w:cs="David"/>
                <w:sz w:val="22"/>
                <w:szCs w:val="22"/>
                <w:rtl/>
              </w:rPr>
              <w:t>") אמון מכוח החלטת הקבינט משנת 2015 על המערכה העולמית כנגד תופעת הדה לגיטימציה לישראל, כאשר קמפיי</w:t>
            </w:r>
            <w:r w:rsidR="003E0358" w:rsidRPr="00603AB3">
              <w:rPr>
                <w:rFonts w:ascii="David" w:hAnsi="David" w:cs="David" w:hint="cs"/>
                <w:sz w:val="22"/>
                <w:szCs w:val="22"/>
                <w:rtl/>
              </w:rPr>
              <w:t>נים הקורא</w:t>
            </w:r>
            <w:r w:rsidRPr="00603AB3">
              <w:rPr>
                <w:rFonts w:ascii="David" w:hAnsi="David" w:cs="David" w:hint="cs"/>
                <w:sz w:val="22"/>
                <w:szCs w:val="22"/>
                <w:rtl/>
              </w:rPr>
              <w:t>ים ל</w:t>
            </w:r>
            <w:r w:rsidRPr="00603AB3">
              <w:rPr>
                <w:rFonts w:ascii="David" w:hAnsi="David" w:cs="David"/>
                <w:sz w:val="22"/>
                <w:szCs w:val="22"/>
                <w:rtl/>
              </w:rPr>
              <w:t xml:space="preserve">חרם </w:t>
            </w:r>
            <w:r w:rsidRPr="00603AB3">
              <w:rPr>
                <w:rFonts w:ascii="David" w:hAnsi="David" w:cs="David" w:hint="cs"/>
                <w:sz w:val="22"/>
                <w:szCs w:val="22"/>
                <w:rtl/>
              </w:rPr>
              <w:t xml:space="preserve">כנגד ישראל, הינו אחד </w:t>
            </w:r>
            <w:r w:rsidRPr="00603AB3">
              <w:rPr>
                <w:rFonts w:ascii="David" w:hAnsi="David" w:cs="David"/>
                <w:sz w:val="22"/>
                <w:szCs w:val="22"/>
                <w:rtl/>
              </w:rPr>
              <w:t>אחד מביטויה.</w:t>
            </w:r>
            <w:r w:rsidRPr="00603AB3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603AB3">
              <w:rPr>
                <w:rFonts w:ascii="David" w:hAnsi="David" w:cs="David"/>
                <w:sz w:val="22"/>
                <w:szCs w:val="22"/>
                <w:rtl/>
              </w:rPr>
              <w:t xml:space="preserve">אחד </w:t>
            </w:r>
            <w:r w:rsidRPr="00603AB3">
              <w:rPr>
                <w:rFonts w:ascii="David" w:hAnsi="David" w:cs="David" w:hint="cs"/>
                <w:sz w:val="22"/>
                <w:szCs w:val="22"/>
                <w:rtl/>
              </w:rPr>
              <w:t>מה</w:t>
            </w:r>
            <w:r w:rsidRPr="00603AB3">
              <w:rPr>
                <w:rFonts w:ascii="David" w:hAnsi="David" w:cs="David"/>
                <w:sz w:val="22"/>
                <w:szCs w:val="22"/>
                <w:rtl/>
              </w:rPr>
              <w:t xml:space="preserve">מאמצים המרכזים של המשרד הינו </w:t>
            </w:r>
            <w:r w:rsidRPr="00603AB3">
              <w:rPr>
                <w:rFonts w:ascii="David" w:hAnsi="David" w:cs="David" w:hint="cs"/>
                <w:sz w:val="22"/>
                <w:szCs w:val="22"/>
                <w:rtl/>
              </w:rPr>
              <w:t xml:space="preserve">מאמץ </w:t>
            </w:r>
            <w:r w:rsidR="003E0358" w:rsidRPr="00603AB3">
              <w:rPr>
                <w:rFonts w:ascii="David" w:hAnsi="David" w:cs="David" w:hint="cs"/>
                <w:sz w:val="22"/>
                <w:szCs w:val="22"/>
                <w:rtl/>
              </w:rPr>
              <w:t xml:space="preserve">לצמצם את </w:t>
            </w:r>
            <w:r w:rsidR="00247D82">
              <w:rPr>
                <w:rFonts w:ascii="David" w:hAnsi="David" w:cs="David" w:hint="cs"/>
                <w:sz w:val="22"/>
                <w:szCs w:val="22"/>
                <w:rtl/>
              </w:rPr>
              <w:t>ה</w:t>
            </w:r>
            <w:r w:rsidR="003E0358" w:rsidRPr="00603AB3">
              <w:rPr>
                <w:rFonts w:ascii="David" w:hAnsi="David" w:cs="David" w:hint="cs"/>
                <w:sz w:val="22"/>
                <w:szCs w:val="22"/>
                <w:rtl/>
              </w:rPr>
              <w:t xml:space="preserve">קריאה לקמפיינים אלה ולהציג ביטויים חיוביים של ישראל לחיזוק הלגיטימציה. </w:t>
            </w:r>
          </w:p>
          <w:p w:rsidR="005E7B82" w:rsidRPr="00603AB3" w:rsidRDefault="005E7B82" w:rsidP="005E7B82">
            <w:pPr>
              <w:spacing w:line="360" w:lineRule="auto"/>
              <w:jc w:val="both"/>
              <w:rPr>
                <w:rFonts w:ascii="David" w:hAnsi="David" w:cs="David"/>
                <w:sz w:val="22"/>
                <w:szCs w:val="22"/>
                <w:rtl/>
              </w:rPr>
            </w:pPr>
          </w:p>
          <w:p w:rsidR="005E7B82" w:rsidRDefault="005E7B82" w:rsidP="00247D82">
            <w:pPr>
              <w:spacing w:line="360" w:lineRule="auto"/>
              <w:jc w:val="both"/>
              <w:rPr>
                <w:rFonts w:ascii="David" w:hAnsi="David" w:cs="David"/>
                <w:sz w:val="22"/>
                <w:szCs w:val="22"/>
                <w:rtl/>
              </w:rPr>
            </w:pPr>
            <w:r w:rsidRPr="00603AB3">
              <w:rPr>
                <w:rFonts w:ascii="David" w:hAnsi="David" w:cs="David" w:hint="cs"/>
                <w:sz w:val="22"/>
                <w:szCs w:val="22"/>
                <w:rtl/>
              </w:rPr>
              <w:t>מדי שנה, מקיים הסינמטק בת"א פסטיבל סרטים בינלאומי לקולנוע גאה בשפה האנגלית במשך כעשרה ימים (להלן: "</w:t>
            </w:r>
            <w:r w:rsidRPr="00603AB3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הפסטיבל</w:t>
            </w:r>
            <w:r w:rsidRPr="00603AB3">
              <w:rPr>
                <w:rFonts w:ascii="David" w:hAnsi="David" w:cs="David" w:hint="cs"/>
                <w:sz w:val="22"/>
                <w:szCs w:val="22"/>
                <w:rtl/>
              </w:rPr>
              <w:t xml:space="preserve">"). </w:t>
            </w:r>
            <w:r w:rsidRPr="00603AB3">
              <w:rPr>
                <w:rFonts w:ascii="David" w:hAnsi="David" w:cs="David"/>
                <w:sz w:val="22"/>
                <w:szCs w:val="22"/>
                <w:rtl/>
              </w:rPr>
              <w:t>הפסטיבל הבינלאומי לקולנוע גאה</w:t>
            </w:r>
            <w:r w:rsidR="00247D82">
              <w:rPr>
                <w:rFonts w:ascii="David" w:hAnsi="David" w:cs="David" w:hint="cs"/>
                <w:sz w:val="22"/>
                <w:szCs w:val="22"/>
                <w:rtl/>
              </w:rPr>
              <w:t xml:space="preserve"> הינו מפגש תרבותי ייחודי, הנערך מדי שנה. השנה,</w:t>
            </w:r>
            <w:r w:rsidRPr="00603AB3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Pr="00603AB3">
              <w:rPr>
                <w:rFonts w:ascii="David" w:hAnsi="David" w:cs="David" w:hint="cs"/>
                <w:sz w:val="22"/>
                <w:szCs w:val="22"/>
                <w:rtl/>
              </w:rPr>
              <w:t xml:space="preserve">יתקיים </w:t>
            </w:r>
            <w:r w:rsidR="00247D82">
              <w:rPr>
                <w:rFonts w:ascii="David" w:hAnsi="David" w:cs="David" w:hint="cs"/>
                <w:sz w:val="22"/>
                <w:szCs w:val="22"/>
                <w:rtl/>
              </w:rPr>
              <w:t>הפסטיבל ב</w:t>
            </w:r>
            <w:r w:rsidRPr="00603AB3">
              <w:rPr>
                <w:rFonts w:ascii="David" w:hAnsi="David" w:cs="David"/>
                <w:sz w:val="22"/>
                <w:szCs w:val="22"/>
                <w:rtl/>
              </w:rPr>
              <w:t>תאריכים ה-12-21/11/2020</w:t>
            </w:r>
            <w:r w:rsidR="00247D82">
              <w:rPr>
                <w:rFonts w:ascii="David" w:hAnsi="David" w:cs="David" w:hint="cs"/>
                <w:sz w:val="22"/>
                <w:szCs w:val="22"/>
                <w:rtl/>
              </w:rPr>
              <w:t xml:space="preserve">. </w:t>
            </w:r>
            <w:r w:rsidRPr="00603AB3">
              <w:rPr>
                <w:rFonts w:ascii="David" w:hAnsi="David" w:cs="David"/>
                <w:sz w:val="22"/>
                <w:szCs w:val="22"/>
                <w:rtl/>
              </w:rPr>
              <w:t xml:space="preserve">במהלך עשרת ימי הפסטיבל, משולבות הקרנות למגוון סרטים שרובם אינם מגיעים להפצה בישראל. </w:t>
            </w:r>
            <w:r w:rsidRPr="00603AB3">
              <w:rPr>
                <w:rFonts w:ascii="David" w:hAnsi="David" w:cs="David" w:hint="cs"/>
                <w:sz w:val="22"/>
                <w:szCs w:val="22"/>
                <w:rtl/>
              </w:rPr>
              <w:t xml:space="preserve">בפסטיבל מתקיימים </w:t>
            </w:r>
            <w:r w:rsidRPr="00603AB3">
              <w:rPr>
                <w:rFonts w:ascii="David" w:hAnsi="David" w:cs="David"/>
                <w:sz w:val="22"/>
                <w:szCs w:val="22"/>
                <w:rtl/>
              </w:rPr>
              <w:t xml:space="preserve">מפגשים עם יוצרי קולנוע מישראל ומחו"ל, סדנאות </w:t>
            </w:r>
            <w:proofErr w:type="spellStart"/>
            <w:r w:rsidRPr="00603AB3">
              <w:rPr>
                <w:rFonts w:ascii="David" w:hAnsi="David" w:cs="David"/>
                <w:sz w:val="22"/>
                <w:szCs w:val="22"/>
                <w:rtl/>
              </w:rPr>
              <w:t>ופרוייקטים</w:t>
            </w:r>
            <w:proofErr w:type="spellEnd"/>
            <w:r w:rsidRPr="00603AB3">
              <w:rPr>
                <w:rFonts w:ascii="David" w:hAnsi="David" w:cs="David"/>
                <w:sz w:val="22"/>
                <w:szCs w:val="22"/>
                <w:rtl/>
              </w:rPr>
              <w:t xml:space="preserve"> מיוחדים</w:t>
            </w:r>
            <w:r w:rsidRPr="00603AB3">
              <w:rPr>
                <w:rFonts w:ascii="David" w:hAnsi="David" w:cs="David"/>
                <w:sz w:val="22"/>
                <w:szCs w:val="22"/>
              </w:rPr>
              <w:t>.</w:t>
            </w:r>
            <w:r w:rsidRPr="00603AB3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603AB3">
              <w:rPr>
                <w:rFonts w:ascii="David" w:hAnsi="David" w:cs="David"/>
                <w:sz w:val="22"/>
                <w:szCs w:val="22"/>
                <w:rtl/>
              </w:rPr>
              <w:t>הפסטיבל שם דגש על עידוד היצירה הישראלית המקורית ומציע תכנית עשירה לקהל המבקרים תוך שאיפה להעצמת הסובלנות והפלורליזם בחברה הישראלית על שלל גווניה</w:t>
            </w:r>
            <w:r w:rsidRPr="00603AB3">
              <w:rPr>
                <w:rFonts w:ascii="David" w:hAnsi="David" w:cs="David"/>
                <w:sz w:val="22"/>
                <w:szCs w:val="22"/>
              </w:rPr>
              <w:t>.</w:t>
            </w:r>
          </w:p>
          <w:p w:rsidR="00247D82" w:rsidRDefault="00247D82" w:rsidP="00247D82">
            <w:pPr>
              <w:spacing w:line="360" w:lineRule="auto"/>
              <w:jc w:val="both"/>
              <w:rPr>
                <w:rFonts w:ascii="David" w:hAnsi="David" w:cs="David"/>
                <w:sz w:val="22"/>
                <w:szCs w:val="22"/>
                <w:rtl/>
              </w:rPr>
            </w:pPr>
          </w:p>
          <w:p w:rsidR="000234B7" w:rsidRPr="0008358F" w:rsidRDefault="00247D82" w:rsidP="0008358F">
            <w:pPr>
              <w:spacing w:line="360" w:lineRule="auto"/>
              <w:jc w:val="both"/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כאמור, הפסטיבל הזה הוא ייחודי בנוף ואין עוד אירוע כזה שמתקיים בישראל, הן מבחינת התכנים המקודמים והן מבחינת קהל היעד </w:t>
            </w:r>
            <w:r>
              <w:rPr>
                <w:rFonts w:ascii="David" w:hAnsi="David" w:cs="David"/>
                <w:sz w:val="22"/>
                <w:szCs w:val="22"/>
                <w:rtl/>
              </w:rPr>
              <w:t>–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 הקהל הליברלי, שנחשב לקהל יעד משמעותי. הקהל </w:t>
            </w:r>
            <w:proofErr w:type="spellStart"/>
            <w:r>
              <w:rPr>
                <w:rFonts w:ascii="David" w:hAnsi="David" w:cs="David" w:hint="cs"/>
                <w:sz w:val="22"/>
                <w:szCs w:val="22"/>
                <w:rtl/>
              </w:rPr>
              <w:t>מזוהה</w:t>
            </w:r>
            <w:r w:rsidR="0008358F">
              <w:rPr>
                <w:rFonts w:ascii="David" w:hAnsi="David" w:cs="David" w:hint="cs"/>
                <w:sz w:val="22"/>
                <w:szCs w:val="22"/>
                <w:rtl/>
              </w:rPr>
              <w:t>לעיתים</w:t>
            </w:r>
            <w:proofErr w:type="spellEnd"/>
            <w:r w:rsidR="0008358F">
              <w:rPr>
                <w:rFonts w:ascii="David" w:hAnsi="David" w:cs="David" w:hint="cs"/>
                <w:sz w:val="22"/>
                <w:szCs w:val="22"/>
                <w:rtl/>
              </w:rPr>
              <w:t xml:space="preserve"> קרובות עם זרמים ביקורתיים כלפי ישאל וארגוני זכויות אדם אשר מבקרים את מדינת ישראל. </w:t>
            </w:r>
            <w:r w:rsidR="0008358F" w:rsidRPr="00603AB3">
              <w:rPr>
                <w:rFonts w:ascii="David" w:hAnsi="David" w:cs="David" w:hint="cs"/>
                <w:sz w:val="22"/>
                <w:szCs w:val="22"/>
                <w:rtl/>
              </w:rPr>
              <w:t>מש</w:t>
            </w:r>
            <w:r w:rsidR="0008358F" w:rsidRPr="00603AB3">
              <w:rPr>
                <w:rFonts w:ascii="David" w:hAnsi="David" w:cs="David"/>
                <w:sz w:val="22"/>
                <w:szCs w:val="22"/>
                <w:rtl/>
              </w:rPr>
              <w:t>כ</w:t>
            </w:r>
            <w:r w:rsidR="0008358F" w:rsidRPr="00603AB3">
              <w:rPr>
                <w:rFonts w:ascii="David" w:hAnsi="David" w:cs="David" w:hint="cs"/>
                <w:sz w:val="22"/>
                <w:szCs w:val="22"/>
                <w:rtl/>
              </w:rPr>
              <w:t>ך,</w:t>
            </w:r>
            <w:r w:rsidR="0008358F" w:rsidRPr="00603AB3">
              <w:rPr>
                <w:rFonts w:ascii="David" w:hAnsi="David" w:cs="David"/>
                <w:sz w:val="22"/>
                <w:szCs w:val="22"/>
                <w:rtl/>
              </w:rPr>
              <w:t xml:space="preserve"> חסות </w:t>
            </w:r>
            <w:r w:rsidR="0008358F" w:rsidRPr="00603AB3">
              <w:rPr>
                <w:rFonts w:ascii="David" w:hAnsi="David" w:cs="David" w:hint="cs"/>
                <w:sz w:val="22"/>
                <w:szCs w:val="22"/>
                <w:rtl/>
              </w:rPr>
              <w:t>ל</w:t>
            </w:r>
            <w:r w:rsidR="0008358F" w:rsidRPr="00603AB3">
              <w:rPr>
                <w:rFonts w:ascii="David" w:hAnsi="David" w:cs="David"/>
                <w:sz w:val="22"/>
                <w:szCs w:val="22"/>
                <w:rtl/>
              </w:rPr>
              <w:t>פסטיבל מסוג זה</w:t>
            </w:r>
            <w:r w:rsidR="0008358F" w:rsidRPr="00603AB3">
              <w:rPr>
                <w:rFonts w:ascii="David" w:hAnsi="David" w:cs="David" w:hint="cs"/>
                <w:sz w:val="22"/>
                <w:szCs w:val="22"/>
                <w:rtl/>
              </w:rPr>
              <w:t>,</w:t>
            </w:r>
            <w:r w:rsidR="0008358F" w:rsidRPr="00603AB3">
              <w:rPr>
                <w:rFonts w:ascii="David" w:hAnsi="David" w:cs="David"/>
                <w:sz w:val="22"/>
                <w:szCs w:val="22"/>
                <w:rtl/>
              </w:rPr>
              <w:t xml:space="preserve"> אשר מתמודד </w:t>
            </w:r>
            <w:r w:rsidR="0008358F" w:rsidRPr="00603AB3">
              <w:rPr>
                <w:rFonts w:ascii="David" w:hAnsi="David" w:cs="David" w:hint="cs"/>
                <w:sz w:val="22"/>
                <w:szCs w:val="22"/>
                <w:rtl/>
              </w:rPr>
              <w:t xml:space="preserve">ישירות </w:t>
            </w:r>
            <w:r w:rsidR="0008358F" w:rsidRPr="00603AB3">
              <w:rPr>
                <w:rFonts w:ascii="David" w:hAnsi="David" w:cs="David"/>
                <w:sz w:val="22"/>
                <w:szCs w:val="22"/>
                <w:rtl/>
              </w:rPr>
              <w:t>עם קמפיין חרם מצד אחד</w:t>
            </w:r>
            <w:r w:rsidR="0008358F" w:rsidRPr="00603AB3">
              <w:rPr>
                <w:rFonts w:ascii="David" w:hAnsi="David" w:cs="David" w:hint="cs"/>
                <w:sz w:val="22"/>
                <w:szCs w:val="22"/>
                <w:rtl/>
              </w:rPr>
              <w:t xml:space="preserve"> ו</w:t>
            </w:r>
            <w:r w:rsidR="0008358F" w:rsidRPr="00603AB3">
              <w:rPr>
                <w:rFonts w:ascii="David" w:hAnsi="David" w:cs="David"/>
                <w:sz w:val="22"/>
                <w:szCs w:val="22"/>
                <w:rtl/>
              </w:rPr>
              <w:t xml:space="preserve">מתקשר את קיום הפסטיבל אל מול קהלים </w:t>
            </w:r>
            <w:r w:rsidR="0008358F" w:rsidRPr="00603AB3">
              <w:rPr>
                <w:rFonts w:ascii="David" w:hAnsi="David" w:cs="David" w:hint="cs"/>
                <w:sz w:val="22"/>
                <w:szCs w:val="22"/>
                <w:rtl/>
              </w:rPr>
              <w:t>ליברליים</w:t>
            </w:r>
            <w:r w:rsidR="0008358F" w:rsidRPr="00603AB3">
              <w:rPr>
                <w:rFonts w:ascii="David" w:hAnsi="David" w:cs="David"/>
                <w:sz w:val="22"/>
                <w:szCs w:val="22"/>
                <w:rtl/>
              </w:rPr>
              <w:t xml:space="preserve"> מצד שני</w:t>
            </w:r>
            <w:r w:rsidR="0008358F" w:rsidRPr="00603AB3">
              <w:rPr>
                <w:rFonts w:ascii="David" w:hAnsi="David" w:cs="David" w:hint="cs"/>
                <w:sz w:val="22"/>
                <w:szCs w:val="22"/>
                <w:rtl/>
              </w:rPr>
              <w:t>,</w:t>
            </w:r>
            <w:r w:rsidR="0008358F" w:rsidRPr="00603AB3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08358F" w:rsidRPr="00603AB3">
              <w:rPr>
                <w:rFonts w:ascii="David" w:hAnsi="David" w:cs="David" w:hint="cs"/>
                <w:sz w:val="22"/>
                <w:szCs w:val="22"/>
                <w:rtl/>
              </w:rPr>
              <w:t xml:space="preserve">קולע </w:t>
            </w:r>
            <w:r w:rsidR="0008358F" w:rsidRPr="00603AB3">
              <w:rPr>
                <w:rFonts w:ascii="David" w:hAnsi="David" w:cs="David"/>
                <w:sz w:val="22"/>
                <w:szCs w:val="22"/>
                <w:rtl/>
              </w:rPr>
              <w:t>למטרות המשרד בעולמות הלגיטימציה והמאבק בתנועות החרם</w:t>
            </w:r>
            <w:r w:rsidR="0008358F" w:rsidRPr="00603AB3">
              <w:rPr>
                <w:rFonts w:ascii="David" w:hAnsi="David" w:cs="David" w:hint="cs"/>
                <w:sz w:val="22"/>
                <w:szCs w:val="22"/>
                <w:rtl/>
              </w:rPr>
              <w:t xml:space="preserve"> בצורה ישירה</w:t>
            </w:r>
            <w:r w:rsidR="0008358F" w:rsidRPr="00603AB3">
              <w:rPr>
                <w:rFonts w:ascii="David" w:hAnsi="David" w:cs="David"/>
                <w:sz w:val="22"/>
                <w:szCs w:val="22"/>
                <w:rtl/>
              </w:rPr>
              <w:t>.</w:t>
            </w:r>
            <w:r w:rsidR="0008358F" w:rsidRPr="00603AB3" w:rsidDel="00397373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08358F" w:rsidRPr="00603AB3">
              <w:rPr>
                <w:rFonts w:ascii="David" w:hAnsi="David" w:cs="David" w:hint="cs"/>
                <w:sz w:val="22"/>
                <w:szCs w:val="22"/>
                <w:rtl/>
              </w:rPr>
              <w:t>יצוין, בצל הקורונה, הפסטיבל יתקיים השנה במתכונת וירטואלית.</w:t>
            </w:r>
          </w:p>
        </w:tc>
      </w:tr>
    </w:tbl>
    <w:p w:rsidR="00222867" w:rsidRDefault="00F36A4E" w:rsidP="00222867">
      <w:pPr>
        <w:rPr>
          <w:rFonts w:asciiTheme="minorBidi" w:hAnsiTheme="minorBidi" w:cstheme="minorBidi"/>
          <w:b/>
          <w:sz w:val="22"/>
          <w:szCs w:val="22"/>
          <w:rtl/>
          <w:lang w:eastAsia="he-IL"/>
        </w:rPr>
      </w:pPr>
    </w:p>
    <w:p w:rsidR="00603AB3" w:rsidRDefault="00603AB3" w:rsidP="00222867">
      <w:pPr>
        <w:rPr>
          <w:rFonts w:asciiTheme="minorBidi" w:hAnsiTheme="minorBidi" w:cstheme="minorBidi"/>
          <w:b/>
          <w:sz w:val="22"/>
          <w:szCs w:val="22"/>
          <w:rtl/>
          <w:lang w:eastAsia="he-IL"/>
        </w:rPr>
      </w:pPr>
    </w:p>
    <w:p w:rsidR="00603AB3" w:rsidRDefault="00603AB3" w:rsidP="00222867">
      <w:pPr>
        <w:rPr>
          <w:rFonts w:asciiTheme="minorBidi" w:hAnsiTheme="minorBidi" w:cstheme="minorBidi"/>
          <w:b/>
          <w:sz w:val="22"/>
          <w:szCs w:val="22"/>
          <w:rtl/>
          <w:lang w:eastAsia="he-IL"/>
        </w:rPr>
      </w:pPr>
    </w:p>
    <w:p w:rsidR="00603AB3" w:rsidRPr="00603AB3" w:rsidRDefault="00603AB3" w:rsidP="00222867">
      <w:pPr>
        <w:rPr>
          <w:rFonts w:asciiTheme="minorBidi" w:hAnsiTheme="minorBidi" w:cstheme="minorBidi"/>
          <w:b/>
          <w:sz w:val="22"/>
          <w:szCs w:val="22"/>
          <w:lang w:eastAsia="he-IL"/>
        </w:rPr>
      </w:pPr>
    </w:p>
    <w:p w:rsidR="00222867" w:rsidRPr="00603AB3" w:rsidRDefault="009B6B29" w:rsidP="0008358F">
      <w:pPr>
        <w:rPr>
          <w:rFonts w:asciiTheme="minorBidi" w:hAnsiTheme="minorBidi" w:cstheme="minorBidi"/>
          <w:b/>
          <w:sz w:val="22"/>
          <w:szCs w:val="22"/>
          <w:rtl/>
        </w:rPr>
      </w:pPr>
      <w:r w:rsidRPr="00603AB3">
        <w:rPr>
          <w:rFonts w:asciiTheme="minorBidi" w:hAnsiTheme="minorBidi" w:cstheme="minorBidi"/>
          <w:bCs/>
          <w:sz w:val="22"/>
          <w:szCs w:val="22"/>
          <w:rtl/>
        </w:rPr>
        <w:lastRenderedPageBreak/>
        <w:t xml:space="preserve">האם קיים בנושא זה </w:t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מכרז מרכזי של החשב הכללי או גורם ממשלתי מוסמך אחר?          </w:t>
      </w:r>
      <w:r w:rsidRPr="00603AB3">
        <w:rPr>
          <w:rFonts w:ascii="Wingdings" w:hAnsi="Wingdings" w:cstheme="minorBidi"/>
          <w:b/>
          <w:sz w:val="22"/>
          <w:szCs w:val="22"/>
        </w:rPr>
        <w:sym w:font="Wingdings" w:char="F072"/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  כן     </w:t>
      </w:r>
      <w:r w:rsidR="0008358F">
        <w:rPr>
          <w:rFonts w:ascii="Wingdings" w:hAnsi="Wingdings" w:cstheme="minorBidi"/>
          <w:b/>
          <w:sz w:val="22"/>
          <w:szCs w:val="22"/>
        </w:rPr>
        <w:sym w:font="Wingdings" w:char="F078"/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  לא</w:t>
      </w:r>
    </w:p>
    <w:p w:rsidR="00222867" w:rsidRDefault="009B6B29" w:rsidP="00222867">
      <w:pPr>
        <w:rPr>
          <w:rFonts w:asciiTheme="minorBidi" w:hAnsiTheme="minorBidi" w:cstheme="minorBidi"/>
          <w:b/>
          <w:sz w:val="22"/>
          <w:szCs w:val="22"/>
          <w:rtl/>
        </w:rPr>
      </w:pPr>
      <w:r w:rsidRPr="00603AB3">
        <w:rPr>
          <w:rFonts w:asciiTheme="minorBidi" w:hAnsiTheme="minorBidi" w:cstheme="minorBidi"/>
          <w:bCs/>
          <w:sz w:val="22"/>
          <w:szCs w:val="22"/>
          <w:rtl/>
        </w:rPr>
        <w:t>סוג ההתקשרות</w:t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: (סמן </w:t>
      </w:r>
      <w:r w:rsidRPr="00603AB3">
        <w:rPr>
          <w:rFonts w:asciiTheme="minorBidi" w:hAnsiTheme="minorBidi" w:cstheme="minorBidi"/>
          <w:b/>
          <w:sz w:val="22"/>
          <w:szCs w:val="22"/>
        </w:rPr>
        <w:t>X</w:t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 במקום המתאים)</w:t>
      </w:r>
    </w:p>
    <w:p w:rsidR="00603AB3" w:rsidRPr="00603AB3" w:rsidRDefault="00603AB3" w:rsidP="00222867">
      <w:pPr>
        <w:rPr>
          <w:rFonts w:asciiTheme="minorBidi" w:hAnsiTheme="minorBidi" w:cstheme="minorBidi"/>
          <w:b/>
          <w:sz w:val="22"/>
          <w:szCs w:val="22"/>
          <w:rtl/>
        </w:rPr>
      </w:pPr>
    </w:p>
    <w:p w:rsidR="00222867" w:rsidRPr="00603AB3" w:rsidRDefault="00F36A4E" w:rsidP="00222867">
      <w:pPr>
        <w:rPr>
          <w:rFonts w:asciiTheme="minorBidi" w:hAnsiTheme="minorBidi" w:cstheme="minorBidi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2698"/>
        <w:gridCol w:w="387"/>
        <w:gridCol w:w="2977"/>
        <w:gridCol w:w="56"/>
        <w:gridCol w:w="3060"/>
      </w:tblGrid>
      <w:tr w:rsidR="007548B0" w:rsidRPr="00603AB3" w:rsidTr="00222867">
        <w:tc>
          <w:tcPr>
            <w:tcW w:w="3085" w:type="dxa"/>
            <w:gridSpan w:val="2"/>
            <w:hideMark/>
          </w:tcPr>
          <w:p w:rsidR="00222867" w:rsidRPr="00603AB3" w:rsidRDefault="009B6B29">
            <w:pPr>
              <w:ind w:right="283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  </w:t>
            </w:r>
            <w:r w:rsidRPr="00603AB3">
              <w:rPr>
                <w:rFonts w:ascii="Wingdings" w:hAnsi="Wingdings" w:cstheme="minorBidi"/>
                <w:b/>
                <w:sz w:val="22"/>
                <w:szCs w:val="22"/>
              </w:rPr>
              <w:sym w:font="Wingdings" w:char="F072"/>
            </w:r>
            <w:r w:rsidRPr="00603AB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603AB3" w:rsidRDefault="005E7B82">
            <w:pPr>
              <w:ind w:right="283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603AB3">
              <w:rPr>
                <w:rFonts w:ascii="Wingdings" w:hAnsi="Wingdings" w:cstheme="minorBidi"/>
                <w:b/>
                <w:sz w:val="22"/>
                <w:szCs w:val="22"/>
              </w:rPr>
              <w:sym w:font="Wingdings" w:char="F078"/>
            </w:r>
            <w:r w:rsidR="009B6B29" w:rsidRPr="00603AB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  <w:gridSpan w:val="2"/>
          </w:tcPr>
          <w:p w:rsidR="00222867" w:rsidRPr="00603AB3" w:rsidRDefault="009B6B29">
            <w:pPr>
              <w:ind w:right="283"/>
              <w:rPr>
                <w:rFonts w:asciiTheme="minorBidi" w:hAnsiTheme="minorBidi" w:cstheme="minorBidi"/>
                <w:b/>
                <w:sz w:val="22"/>
                <w:szCs w:val="22"/>
                <w:rtl/>
                <w:lang w:eastAsia="he-IL"/>
              </w:rPr>
            </w:pPr>
            <w:r w:rsidRPr="00603AB3">
              <w:rPr>
                <w:rFonts w:ascii="Wingdings" w:hAnsi="Wingdings" w:cstheme="minorBidi"/>
                <w:b/>
                <w:sz w:val="22"/>
                <w:szCs w:val="22"/>
              </w:rPr>
              <w:sym w:font="Wingdings" w:char="F072"/>
            </w:r>
            <w:r w:rsidRPr="00603AB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 ביצוע עבודה</w:t>
            </w:r>
          </w:p>
          <w:p w:rsidR="00222867" w:rsidRPr="00603AB3" w:rsidRDefault="00F36A4E">
            <w:pPr>
              <w:ind w:right="283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</w:p>
        </w:tc>
      </w:tr>
      <w:tr w:rsidR="007548B0" w:rsidRPr="00603AB3" w:rsidTr="002228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c>
          <w:tcPr>
            <w:tcW w:w="2698" w:type="dxa"/>
            <w:shd w:val="clear" w:color="auto" w:fill="E6E6E6"/>
            <w:hideMark/>
          </w:tcPr>
          <w:p w:rsidR="00222867" w:rsidRPr="00603AB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4"/>
          </w:tcPr>
          <w:p w:rsidR="00222867" w:rsidRPr="00603AB3" w:rsidRDefault="000F0432">
            <w:pPr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>סינמטק</w:t>
            </w:r>
            <w:r w:rsidRPr="00603AB3">
              <w:rPr>
                <w:rFonts w:asciiTheme="minorBidi" w:hAnsiTheme="minorBidi"/>
                <w:b/>
                <w:sz w:val="22"/>
                <w:szCs w:val="22"/>
                <w:rtl/>
                <w:lang w:eastAsia="he-IL"/>
              </w:rPr>
              <w:t xml:space="preserve"> </w:t>
            </w:r>
            <w:r w:rsidRPr="00603AB3"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>תל</w:t>
            </w:r>
            <w:r w:rsidRPr="00603AB3">
              <w:rPr>
                <w:rFonts w:asciiTheme="minorBidi" w:hAnsiTheme="minorBidi"/>
                <w:b/>
                <w:sz w:val="22"/>
                <w:szCs w:val="22"/>
                <w:rtl/>
                <w:lang w:eastAsia="he-IL"/>
              </w:rPr>
              <w:t xml:space="preserve"> </w:t>
            </w:r>
            <w:r w:rsidRPr="00603AB3"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>אביב</w:t>
            </w:r>
          </w:p>
        </w:tc>
      </w:tr>
      <w:tr w:rsidR="007548B0" w:rsidRPr="00603AB3" w:rsidTr="002228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c>
          <w:tcPr>
            <w:tcW w:w="2698" w:type="dxa"/>
            <w:shd w:val="clear" w:color="auto" w:fill="E6E6E6"/>
            <w:hideMark/>
          </w:tcPr>
          <w:p w:rsidR="00222867" w:rsidRPr="00603AB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rtl/>
                <w:lang w:eastAsia="he-IL"/>
              </w:rPr>
            </w:pPr>
            <w:r w:rsidRPr="00603AB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מספר הספק </w:t>
            </w:r>
          </w:p>
          <w:p w:rsidR="00222867" w:rsidRPr="00603AB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4"/>
          </w:tcPr>
          <w:p w:rsidR="00222867" w:rsidRPr="00603AB3" w:rsidRDefault="005E7B82">
            <w:pPr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580002053</w:t>
            </w:r>
          </w:p>
        </w:tc>
      </w:tr>
      <w:tr w:rsidR="007548B0" w:rsidRPr="00603AB3" w:rsidTr="002228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c>
          <w:tcPr>
            <w:tcW w:w="2698" w:type="dxa"/>
            <w:shd w:val="clear" w:color="auto" w:fill="E6E6E6"/>
            <w:hideMark/>
          </w:tcPr>
          <w:p w:rsidR="00222867" w:rsidRPr="00603AB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gridSpan w:val="3"/>
            <w:hideMark/>
          </w:tcPr>
          <w:p w:rsidR="00222867" w:rsidRPr="00603AB3" w:rsidRDefault="005E7B82" w:rsidP="009B6B29">
            <w:pPr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603AB3">
              <w:rPr>
                <w:rFonts w:ascii="Wingdings" w:hAnsi="Wingdings" w:cstheme="minorBidi"/>
                <w:b/>
                <w:sz w:val="22"/>
                <w:szCs w:val="22"/>
              </w:rPr>
              <w:sym w:font="Wingdings" w:char="F078"/>
            </w:r>
            <w:r w:rsidR="009B6B29" w:rsidRPr="00603AB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603AB3" w:rsidRDefault="009B6B29" w:rsidP="009B6B29">
            <w:pPr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603AB3">
              <w:rPr>
                <w:rFonts w:ascii="Wingdings" w:hAnsi="Wingdings" w:cstheme="minorBidi"/>
                <w:b/>
                <w:sz w:val="22"/>
                <w:szCs w:val="22"/>
              </w:rPr>
              <w:sym w:font="Wingdings" w:char="F072"/>
            </w:r>
            <w:r w:rsidRPr="00603AB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7548B0" w:rsidRPr="00603AB3" w:rsidTr="002228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c>
          <w:tcPr>
            <w:tcW w:w="2698" w:type="dxa"/>
            <w:shd w:val="clear" w:color="auto" w:fill="E6E6E6"/>
            <w:hideMark/>
          </w:tcPr>
          <w:p w:rsidR="00222867" w:rsidRPr="00603AB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4"/>
          </w:tcPr>
          <w:p w:rsidR="00222867" w:rsidRPr="00603AB3" w:rsidRDefault="000F0432" w:rsidP="0008358F">
            <w:pPr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200,000 </w:t>
            </w:r>
            <w:r w:rsidR="0008358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(כולל</w:t>
            </w:r>
            <w:r w:rsidR="005E7B82" w:rsidRPr="00603AB3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מע"מ)</w:t>
            </w:r>
          </w:p>
        </w:tc>
      </w:tr>
      <w:tr w:rsidR="007548B0" w:rsidRPr="00603AB3" w:rsidTr="002228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c>
          <w:tcPr>
            <w:tcW w:w="2698" w:type="dxa"/>
            <w:shd w:val="clear" w:color="auto" w:fill="E6E6E6"/>
            <w:hideMark/>
          </w:tcPr>
          <w:p w:rsidR="00222867" w:rsidRPr="00603AB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4"/>
          </w:tcPr>
          <w:p w:rsidR="00222867" w:rsidRPr="00603AB3" w:rsidRDefault="005E7B82">
            <w:pPr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31.12.2020</w:t>
            </w:r>
          </w:p>
        </w:tc>
      </w:tr>
    </w:tbl>
    <w:p w:rsidR="00222867" w:rsidRPr="00603AB3" w:rsidRDefault="00F36A4E" w:rsidP="00222867">
      <w:pPr>
        <w:rPr>
          <w:rFonts w:asciiTheme="minorBidi" w:hAnsiTheme="minorBidi" w:cstheme="minorBidi"/>
          <w:bCs/>
          <w:sz w:val="22"/>
          <w:szCs w:val="22"/>
          <w:rtl/>
          <w:lang w:eastAsia="he-IL"/>
        </w:rPr>
      </w:pPr>
    </w:p>
    <w:p w:rsidR="00222867" w:rsidRPr="00603AB3" w:rsidRDefault="009B6B29" w:rsidP="00222867">
      <w:pPr>
        <w:rPr>
          <w:rFonts w:asciiTheme="minorBidi" w:hAnsiTheme="minorBidi" w:cstheme="minorBidi"/>
          <w:bCs/>
          <w:sz w:val="22"/>
          <w:szCs w:val="22"/>
          <w:rtl/>
        </w:rPr>
      </w:pPr>
      <w:r w:rsidRPr="00603AB3">
        <w:rPr>
          <w:rFonts w:asciiTheme="minorBidi" w:hAnsiTheme="minorBidi" w:cstheme="minorBidi"/>
          <w:bCs/>
          <w:sz w:val="22"/>
          <w:szCs w:val="22"/>
          <w:rtl/>
        </w:rPr>
        <w:t>נימוקים כי הספק הוא ספק יחיד או כי הטובין הם טובי חוץ</w:t>
      </w:r>
    </w:p>
    <w:p w:rsidR="00222867" w:rsidRPr="00603AB3" w:rsidRDefault="009B6B29" w:rsidP="00222867">
      <w:pPr>
        <w:rPr>
          <w:rFonts w:asciiTheme="minorBidi" w:hAnsiTheme="minorBidi" w:cstheme="minorBidi"/>
          <w:bCs/>
          <w:sz w:val="22"/>
          <w:szCs w:val="22"/>
          <w:rtl/>
        </w:rPr>
      </w:pPr>
      <w:r w:rsidRPr="00603AB3">
        <w:rPr>
          <w:rFonts w:asciiTheme="minorBidi" w:hAnsiTheme="minorBidi" w:cstheme="minorBidi"/>
          <w:bCs/>
          <w:sz w:val="22"/>
          <w:szCs w:val="22"/>
          <w:rtl/>
        </w:rPr>
        <w:t>(</w:t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>במקרה הצורך ניתן לצרף עמודים נוספים וכל מסמך רלוונטי נוסף</w:t>
      </w:r>
      <w:r w:rsidRPr="00603AB3">
        <w:rPr>
          <w:rFonts w:asciiTheme="minorBidi" w:hAnsiTheme="minorBidi" w:cstheme="minorBidi"/>
          <w:bCs/>
          <w:sz w:val="22"/>
          <w:szCs w:val="22"/>
          <w:rtl/>
        </w:rPr>
        <w:t>)</w:t>
      </w:r>
    </w:p>
    <w:p w:rsidR="00222867" w:rsidRPr="00603AB3" w:rsidRDefault="00F36A4E" w:rsidP="00222867">
      <w:pPr>
        <w:rPr>
          <w:rFonts w:asciiTheme="minorBidi" w:hAnsiTheme="minorBidi" w:cstheme="minorBidi"/>
          <w:bCs/>
          <w:sz w:val="22"/>
          <w:szCs w:val="22"/>
          <w:rtl/>
        </w:rPr>
      </w:pPr>
    </w:p>
    <w:p w:rsidR="00222867" w:rsidRPr="00603AB3" w:rsidRDefault="009B6B29" w:rsidP="00222867">
      <w:pPr>
        <w:spacing w:line="360" w:lineRule="auto"/>
        <w:rPr>
          <w:rFonts w:asciiTheme="minorBidi" w:hAnsiTheme="minorBidi" w:cstheme="minorBidi"/>
          <w:bCs/>
          <w:sz w:val="22"/>
          <w:szCs w:val="22"/>
          <w:rtl/>
        </w:rPr>
      </w:pPr>
      <w:r w:rsidRPr="00603AB3">
        <w:rPr>
          <w:rFonts w:asciiTheme="minorBidi" w:hAnsiTheme="minorBidi" w:cstheme="minorBidi"/>
          <w:bCs/>
          <w:sz w:val="22"/>
          <w:szCs w:val="22"/>
          <w:rtl/>
        </w:rPr>
        <w:t xml:space="preserve">נא להתייחס לסעיפים הבאים: </w:t>
      </w:r>
    </w:p>
    <w:p w:rsidR="00222867" w:rsidRPr="00603AB3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2"/>
          <w:szCs w:val="22"/>
          <w:rtl/>
        </w:rPr>
      </w:pPr>
      <w:r w:rsidRPr="00603AB3">
        <w:rPr>
          <w:rFonts w:asciiTheme="minorBidi" w:hAnsiTheme="minorBidi" w:cstheme="minorBidi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603AB3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2"/>
          <w:szCs w:val="22"/>
          <w:rtl/>
        </w:rPr>
      </w:pPr>
      <w:r w:rsidRPr="00603AB3">
        <w:rPr>
          <w:rFonts w:asciiTheme="minorBidi" w:hAnsiTheme="minorBidi" w:cstheme="minorBidi"/>
          <w:bCs/>
          <w:sz w:val="22"/>
          <w:szCs w:val="22"/>
          <w:rtl/>
        </w:rPr>
        <w:t>2. ממצאי הבדיקה</w:t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603AB3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2"/>
          <w:szCs w:val="22"/>
          <w:rtl/>
        </w:rPr>
      </w:pPr>
      <w:r w:rsidRPr="00603AB3">
        <w:rPr>
          <w:rFonts w:asciiTheme="minorBidi" w:hAnsiTheme="minorBidi" w:cstheme="minorBidi"/>
          <w:bCs/>
          <w:sz w:val="22"/>
          <w:szCs w:val="22"/>
          <w:rtl/>
        </w:rPr>
        <w:t xml:space="preserve">3. </w:t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>נימוקים והערות נוספות</w:t>
      </w:r>
    </w:p>
    <w:p w:rsidR="00222867" w:rsidRPr="00603AB3" w:rsidRDefault="00F36A4E" w:rsidP="00222867">
      <w:pPr>
        <w:rPr>
          <w:rFonts w:asciiTheme="minorBidi" w:hAnsiTheme="minorBidi" w:cstheme="minorBidi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603AB3" w:rsidTr="005E7B82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B3" w:rsidRDefault="00603AB3" w:rsidP="00EB5E68">
            <w:pPr>
              <w:spacing w:line="360" w:lineRule="auto"/>
              <w:jc w:val="both"/>
              <w:rPr>
                <w:rFonts w:ascii="David" w:hAnsi="David" w:cs="David"/>
                <w:sz w:val="22"/>
                <w:szCs w:val="22"/>
                <w:rtl/>
              </w:rPr>
            </w:pPr>
          </w:p>
          <w:p w:rsidR="0008358F" w:rsidRDefault="00EB5E68" w:rsidP="00EB5E68">
            <w:pPr>
              <w:spacing w:line="360" w:lineRule="auto"/>
              <w:jc w:val="both"/>
              <w:rPr>
                <w:rFonts w:ascii="David" w:hAnsi="David" w:cs="David"/>
                <w:sz w:val="22"/>
                <w:szCs w:val="22"/>
                <w:rtl/>
              </w:rPr>
            </w:pPr>
            <w:r w:rsidRPr="00603AB3">
              <w:rPr>
                <w:rFonts w:ascii="David" w:hAnsi="David" w:cs="David"/>
                <w:sz w:val="22"/>
                <w:szCs w:val="22"/>
                <w:rtl/>
              </w:rPr>
              <w:t xml:space="preserve">בין התאריכים ה-12-21/11/2020 </w:t>
            </w:r>
            <w:r w:rsidRPr="00603AB3">
              <w:rPr>
                <w:rFonts w:ascii="David" w:hAnsi="David" w:cs="David" w:hint="cs"/>
                <w:sz w:val="22"/>
                <w:szCs w:val="22"/>
                <w:rtl/>
              </w:rPr>
              <w:t>יקיים הסינמטק את הפסטיבל</w:t>
            </w:r>
            <w:r w:rsidRPr="00603AB3">
              <w:rPr>
                <w:rFonts w:ascii="David" w:hAnsi="David" w:cs="David"/>
                <w:sz w:val="22"/>
                <w:szCs w:val="22"/>
                <w:rtl/>
              </w:rPr>
              <w:t>. הפסטיבל</w:t>
            </w:r>
            <w:r w:rsidRPr="00603AB3">
              <w:rPr>
                <w:rFonts w:ascii="David" w:hAnsi="David" w:cs="David" w:hint="cs"/>
                <w:sz w:val="22"/>
                <w:szCs w:val="22"/>
                <w:rtl/>
              </w:rPr>
              <w:t>,</w:t>
            </w:r>
            <w:r w:rsidRPr="00603AB3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Pr="00603AB3">
              <w:rPr>
                <w:rFonts w:ascii="David" w:hAnsi="David" w:cs="David" w:hint="cs"/>
                <w:sz w:val="22"/>
                <w:szCs w:val="22"/>
                <w:rtl/>
              </w:rPr>
              <w:t>ה</w:t>
            </w:r>
            <w:r w:rsidRPr="00603AB3">
              <w:rPr>
                <w:rFonts w:ascii="David" w:hAnsi="David" w:cs="David"/>
                <w:sz w:val="22"/>
                <w:szCs w:val="22"/>
                <w:rtl/>
              </w:rPr>
              <w:t xml:space="preserve">מכונה </w:t>
            </w:r>
            <w:r w:rsidRPr="00603AB3">
              <w:rPr>
                <w:rFonts w:ascii="David" w:hAnsi="David" w:cs="David" w:hint="cs"/>
                <w:sz w:val="22"/>
                <w:szCs w:val="22"/>
                <w:rtl/>
              </w:rPr>
              <w:t xml:space="preserve">גם </w:t>
            </w:r>
            <w:r w:rsidRPr="00603AB3">
              <w:rPr>
                <w:rFonts w:ascii="David" w:hAnsi="David" w:cs="David"/>
                <w:sz w:val="22"/>
                <w:szCs w:val="22"/>
                <w:rtl/>
              </w:rPr>
              <w:t>בשם: "</w:t>
            </w:r>
            <w:proofErr w:type="spellStart"/>
            <w:r w:rsidRPr="00603AB3">
              <w:rPr>
                <w:rFonts w:ascii="David" w:hAnsi="David" w:cs="David"/>
                <w:sz w:val="22"/>
                <w:szCs w:val="22"/>
              </w:rPr>
              <w:t>TLVFest</w:t>
            </w:r>
            <w:proofErr w:type="spellEnd"/>
            <w:r w:rsidR="0008358F">
              <w:rPr>
                <w:rFonts w:ascii="David" w:hAnsi="David" w:cs="David"/>
                <w:sz w:val="22"/>
                <w:szCs w:val="22"/>
                <w:rtl/>
              </w:rPr>
              <w:t>"</w:t>
            </w:r>
            <w:r w:rsidR="0008358F">
              <w:rPr>
                <w:rFonts w:ascii="David" w:hAnsi="David" w:cs="David" w:hint="cs"/>
                <w:sz w:val="22"/>
                <w:szCs w:val="22"/>
                <w:rtl/>
              </w:rPr>
              <w:t>.</w:t>
            </w:r>
          </w:p>
          <w:p w:rsidR="005E7B82" w:rsidRDefault="0008358F" w:rsidP="00EB5E68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2"/>
                <w:szCs w:val="22"/>
                <w:rtl/>
                <w:lang w:eastAsia="he-IL"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כאמור, הפסטיבל</w:t>
            </w:r>
            <w:r w:rsidR="00EB5E68" w:rsidRPr="00603AB3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EB5E68" w:rsidRPr="00603AB3">
              <w:rPr>
                <w:rFonts w:ascii="David" w:hAnsi="David" w:cs="David"/>
                <w:sz w:val="22"/>
                <w:szCs w:val="22"/>
                <w:u w:val="single"/>
                <w:rtl/>
              </w:rPr>
              <w:t>הינו יחיד מסוגו בישראל</w:t>
            </w:r>
            <w:r w:rsidR="00EB5E68" w:rsidRPr="00603AB3">
              <w:rPr>
                <w:rFonts w:ascii="David" w:hAnsi="David" w:cs="David" w:hint="cs"/>
                <w:sz w:val="22"/>
                <w:szCs w:val="22"/>
                <w:u w:val="single"/>
                <w:rtl/>
              </w:rPr>
              <w:t>.</w:t>
            </w:r>
            <w:r w:rsidR="00EB5E68" w:rsidRPr="00603AB3">
              <w:rPr>
                <w:rFonts w:ascii="David" w:hAnsi="David" w:cs="David"/>
                <w:sz w:val="22"/>
                <w:szCs w:val="22"/>
                <w:u w:val="single"/>
                <w:rtl/>
              </w:rPr>
              <w:t xml:space="preserve"> </w:t>
            </w:r>
            <w:r w:rsidR="00EB5E68" w:rsidRPr="00603AB3">
              <w:rPr>
                <w:rFonts w:ascii="David" w:hAnsi="David" w:cs="David" w:hint="cs"/>
                <w:sz w:val="22"/>
                <w:szCs w:val="22"/>
                <w:u w:val="single"/>
                <w:rtl/>
              </w:rPr>
              <w:t xml:space="preserve">הפסטיבל מהווה </w:t>
            </w:r>
            <w:r w:rsidR="00EB5E68" w:rsidRPr="00603AB3">
              <w:rPr>
                <w:rFonts w:ascii="David" w:hAnsi="David" w:cs="David"/>
                <w:sz w:val="22"/>
                <w:szCs w:val="22"/>
                <w:u w:val="single"/>
                <w:rtl/>
              </w:rPr>
              <w:t>מפגש תרבותי</w:t>
            </w:r>
            <w:r w:rsidR="00EB5E68" w:rsidRPr="00603AB3">
              <w:rPr>
                <w:rFonts w:ascii="David" w:hAnsi="David" w:cs="David" w:hint="cs"/>
                <w:sz w:val="22"/>
                <w:szCs w:val="22"/>
                <w:u w:val="single"/>
                <w:rtl/>
              </w:rPr>
              <w:t xml:space="preserve"> </w:t>
            </w:r>
            <w:r w:rsidR="00EB5E68" w:rsidRPr="00603AB3">
              <w:rPr>
                <w:rFonts w:ascii="David" w:hAnsi="David" w:cs="David"/>
                <w:sz w:val="22"/>
                <w:szCs w:val="22"/>
                <w:u w:val="single"/>
                <w:rtl/>
              </w:rPr>
              <w:t>ייחודי</w:t>
            </w:r>
            <w:r w:rsidR="00EB5E68" w:rsidRPr="00603AB3">
              <w:rPr>
                <w:rFonts w:ascii="David" w:hAnsi="David" w:cs="David" w:hint="cs"/>
                <w:sz w:val="22"/>
                <w:szCs w:val="22"/>
                <w:u w:val="single"/>
                <w:rtl/>
              </w:rPr>
              <w:t>,</w:t>
            </w:r>
            <w:r w:rsidR="00EB5E68" w:rsidRPr="00603AB3">
              <w:rPr>
                <w:rFonts w:ascii="David" w:hAnsi="David" w:cs="David"/>
                <w:sz w:val="22"/>
                <w:szCs w:val="22"/>
                <w:u w:val="single"/>
                <w:rtl/>
              </w:rPr>
              <w:t xml:space="preserve"> הנערך מידי שנה בסינמטק תל אביב ושם דגש על עידוד היצירה הישראלית המקורית</w:t>
            </w:r>
            <w:r w:rsidR="00EB5E68" w:rsidRPr="00603AB3">
              <w:rPr>
                <w:rFonts w:ascii="David" w:hAnsi="David" w:cs="David" w:hint="cs"/>
                <w:sz w:val="22"/>
                <w:szCs w:val="22"/>
                <w:u w:val="single"/>
                <w:rtl/>
              </w:rPr>
              <w:t>. הפסטיבל</w:t>
            </w:r>
            <w:r w:rsidR="00EB5E68" w:rsidRPr="00603AB3">
              <w:rPr>
                <w:rFonts w:ascii="David" w:hAnsi="David" w:cs="David"/>
                <w:sz w:val="22"/>
                <w:szCs w:val="22"/>
                <w:u w:val="single"/>
                <w:rtl/>
              </w:rPr>
              <w:t xml:space="preserve"> מציע תכנית עשירה לקהל המבקרים תוך שאיפה להעצמת הסובלנות והפלורליזם בחברה הישראלית על שלל גווניה</w:t>
            </w:r>
            <w:r w:rsidR="00EB5E68" w:rsidRPr="00603AB3">
              <w:rPr>
                <w:rFonts w:ascii="David" w:hAnsi="David" w:cs="David" w:hint="cs"/>
                <w:sz w:val="22"/>
                <w:szCs w:val="22"/>
                <w:rtl/>
              </w:rPr>
              <w:t>. לאור האמור, מהווה הסינמטק ספק יחיד לעניין הפעילות המתוארת.</w:t>
            </w:r>
          </w:p>
          <w:p w:rsidR="00603AB3" w:rsidRPr="00603AB3" w:rsidRDefault="00603AB3" w:rsidP="00EB5E68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</w:p>
        </w:tc>
      </w:tr>
    </w:tbl>
    <w:p w:rsidR="00222867" w:rsidRPr="00603AB3" w:rsidRDefault="00F36A4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2"/>
          <w:szCs w:val="22"/>
          <w:rtl/>
          <w:lang w:eastAsia="he-IL"/>
        </w:rPr>
      </w:pPr>
    </w:p>
    <w:p w:rsidR="00603AB3" w:rsidRDefault="00603AB3" w:rsidP="00222867">
      <w:pPr>
        <w:rPr>
          <w:rFonts w:asciiTheme="minorBidi" w:hAnsiTheme="minorBidi" w:cstheme="minorBidi"/>
          <w:b/>
          <w:sz w:val="22"/>
          <w:szCs w:val="22"/>
          <w:rtl/>
        </w:rPr>
      </w:pPr>
    </w:p>
    <w:p w:rsidR="00222867" w:rsidRPr="00603AB3" w:rsidRDefault="009B6B29" w:rsidP="00222867">
      <w:pPr>
        <w:rPr>
          <w:rFonts w:asciiTheme="minorBidi" w:hAnsiTheme="minorBidi" w:cstheme="minorBidi"/>
          <w:b/>
          <w:sz w:val="22"/>
          <w:szCs w:val="22"/>
          <w:rtl/>
        </w:rPr>
      </w:pPr>
      <w:r w:rsidRPr="00603AB3">
        <w:rPr>
          <w:rFonts w:asciiTheme="minorBidi" w:hAnsiTheme="minorBidi" w:cstheme="minorBidi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603AB3" w:rsidRDefault="00603AB3" w:rsidP="009B6B29">
      <w:pPr>
        <w:rPr>
          <w:rFonts w:asciiTheme="minorBidi" w:hAnsiTheme="minorBidi" w:cstheme="minorBidi"/>
          <w:b/>
          <w:sz w:val="22"/>
          <w:szCs w:val="22"/>
          <w:rtl/>
        </w:rPr>
      </w:pPr>
    </w:p>
    <w:p w:rsidR="009B6B29" w:rsidRDefault="00603AB3" w:rsidP="009B6B29">
      <w:pPr>
        <w:rPr>
          <w:rFonts w:asciiTheme="minorBidi" w:hAnsiTheme="minorBidi" w:cstheme="minorBidi"/>
          <w:b/>
          <w:sz w:val="22"/>
          <w:szCs w:val="22"/>
          <w:rtl/>
        </w:rPr>
      </w:pPr>
      <w:r>
        <w:rPr>
          <w:rFonts w:asciiTheme="minorBidi" w:hAnsiTheme="minorBidi" w:cstheme="minorBidi" w:hint="cs"/>
          <w:b/>
          <w:sz w:val="22"/>
          <w:szCs w:val="22"/>
          <w:rtl/>
        </w:rPr>
        <w:t>ב</w:t>
      </w:r>
      <w:r w:rsidR="009B6B29" w:rsidRPr="00603AB3">
        <w:rPr>
          <w:rFonts w:asciiTheme="minorBidi" w:hAnsiTheme="minorBidi" w:cstheme="minorBidi"/>
          <w:b/>
          <w:sz w:val="22"/>
          <w:szCs w:val="22"/>
          <w:rtl/>
        </w:rPr>
        <w:t>כבוד רב,</w:t>
      </w:r>
    </w:p>
    <w:p w:rsidR="00603AB3" w:rsidRPr="00603AB3" w:rsidRDefault="00603AB3" w:rsidP="009B6B29">
      <w:pPr>
        <w:rPr>
          <w:rFonts w:asciiTheme="minorBidi" w:hAnsiTheme="minorBidi" w:cstheme="minorBidi"/>
          <w:b/>
          <w:sz w:val="22"/>
          <w:szCs w:val="22"/>
          <w:rtl/>
        </w:rPr>
      </w:pPr>
    </w:p>
    <w:p w:rsidR="00222867" w:rsidRPr="00603AB3" w:rsidRDefault="009B6B29" w:rsidP="00222867">
      <w:pPr>
        <w:rPr>
          <w:rFonts w:asciiTheme="minorBidi" w:hAnsiTheme="minorBidi" w:cstheme="minorBidi"/>
          <w:b/>
          <w:sz w:val="22"/>
          <w:szCs w:val="22"/>
          <w:rtl/>
        </w:rPr>
      </w:pP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</w:p>
    <w:tbl>
      <w:tblPr>
        <w:bidiVisual/>
        <w:tblW w:w="93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RPr="00603AB3" w:rsidTr="00EB5E68">
        <w:trPr>
          <w:jc w:val="center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867" w:rsidRPr="00603AB3" w:rsidRDefault="00EB5E68" w:rsidP="00EB5E6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לאה דוידי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867" w:rsidRPr="00603AB3" w:rsidRDefault="00EB5E68" w:rsidP="00EB5E6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מח' הפרויקטים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867" w:rsidRPr="00603AB3" w:rsidRDefault="00EB5E68" w:rsidP="00EB5E6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/>
                <w:noProof/>
                <w:sz w:val="22"/>
                <w:szCs w:val="22"/>
              </w:rPr>
              <w:drawing>
                <wp:inline distT="0" distB="0" distL="0" distR="0" wp14:anchorId="4E3C6D15" wp14:editId="7F318E33">
                  <wp:extent cx="712240" cy="264575"/>
                  <wp:effectExtent l="0" t="0" r="0" b="2540"/>
                  <wp:docPr id="5" name="תמונה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חתימה דיגיטלית.PNG"/>
                          <pic:cNvPicPr/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9685" t="74970" r="42342" b="8416"/>
                          <a:stretch/>
                        </pic:blipFill>
                        <pic:spPr bwMode="auto">
                          <a:xfrm>
                            <a:off x="0" y="0"/>
                            <a:ext cx="729358" cy="2709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RPr="00603AB3" w:rsidTr="00EB5E68">
        <w:trPr>
          <w:jc w:val="center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222867" w:rsidRPr="00603AB3" w:rsidRDefault="009B6B29" w:rsidP="00EB5E6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222867" w:rsidRPr="00603AB3" w:rsidRDefault="009B6B29" w:rsidP="00EB5E6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222867" w:rsidRPr="00603AB3" w:rsidRDefault="009B6B29" w:rsidP="00EB5E6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22867" w:rsidRPr="00603AB3" w:rsidRDefault="00F36A4E" w:rsidP="00222867">
      <w:pPr>
        <w:rPr>
          <w:sz w:val="22"/>
          <w:szCs w:val="22"/>
        </w:rPr>
      </w:pPr>
    </w:p>
    <w:sectPr w:rsidR="00222867" w:rsidRPr="00603AB3" w:rsidSect="005E7B82">
      <w:headerReference w:type="default" r:id="rId12"/>
      <w:footerReference w:type="default" r:id="rId13"/>
      <w:type w:val="nextColumn"/>
      <w:pgSz w:w="11909" w:h="16834" w:code="9"/>
      <w:pgMar w:top="1440" w:right="1440" w:bottom="1418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3B88" w:rsidRDefault="00033B88">
      <w:r>
        <w:separator/>
      </w:r>
    </w:p>
  </w:endnote>
  <w:endnote w:type="continuationSeparator" w:id="0">
    <w:p w:rsidR="00033B88" w:rsidRDefault="00033B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36A4E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36A4E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F36A4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F36A4E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3B88" w:rsidRDefault="00033B88">
      <w:r>
        <w:separator/>
      </w:r>
    </w:p>
  </w:footnote>
  <w:footnote w:type="continuationSeparator" w:id="0">
    <w:p w:rsidR="00033B88" w:rsidRDefault="00033B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RPr="005E7B82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E7B82" w:rsidRDefault="009B6B29" w:rsidP="008960FF">
          <w:pPr>
            <w:rPr>
              <w:rFonts w:ascii="Arial" w:hAnsi="Arial"/>
              <w:b/>
              <w:bCs/>
              <w:color w:val="FFFFFF"/>
              <w:rtl/>
            </w:rPr>
          </w:pPr>
          <w:r w:rsidRPr="005E7B82">
            <w:rPr>
              <w:rFonts w:ascii="Arial" w:hAnsi="Arial" w:hint="cs"/>
              <w:b/>
              <w:bCs/>
              <w:color w:val="FFFFFF"/>
              <w:rtl/>
            </w:rPr>
            <w:t>טופס</w:t>
          </w:r>
          <w:r w:rsidRPr="005E7B82">
            <w:rPr>
              <w:rFonts w:ascii="Arial" w:hAnsi="Arial"/>
              <w:b/>
              <w:bCs/>
              <w:color w:val="FFFFFF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E7B82" w:rsidRDefault="009B6B29" w:rsidP="00352CF6">
          <w:pPr>
            <w:rPr>
              <w:rFonts w:ascii="Arial" w:hAnsi="Arial"/>
              <w:b/>
              <w:bCs/>
              <w:color w:val="FFFFFF"/>
              <w:rtl/>
            </w:rPr>
          </w:pPr>
          <w:r w:rsidRPr="005E7B82">
            <w:rPr>
              <w:rFonts w:ascii="Arial" w:hAnsi="Arial" w:hint="cs"/>
              <w:b/>
              <w:bCs/>
              <w:i/>
              <w:color w:val="FFFFFF"/>
              <w:rtl/>
            </w:rPr>
            <w:t>חוות דעת מקצועית במסגרת כוונה להתקשר עם ספק יחיד</w:t>
          </w:r>
          <w:r w:rsidRPr="005E7B82">
            <w:rPr>
              <w:rFonts w:ascii="Arial" w:hAnsi="Arial" w:hint="cs"/>
              <w:b/>
              <w:bCs/>
              <w:color w:val="FFFFFF"/>
              <w:rtl/>
            </w:rPr>
            <w:t>/ספק חוץ</w:t>
          </w:r>
        </w:p>
      </w:tc>
    </w:tr>
    <w:tr w:rsidR="007548B0" w:rsidRPr="005E7B82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5E7B82" w:rsidRDefault="009B6B29" w:rsidP="008960FF">
          <w:pPr>
            <w:rPr>
              <w:rFonts w:ascii="Arial" w:hAnsi="Arial"/>
            </w:rPr>
          </w:pPr>
          <w:r w:rsidRPr="005E7B82"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4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5E7B82" w:rsidRDefault="009B6B29" w:rsidP="008960FF">
          <w:pPr>
            <w:rPr>
              <w:rFonts w:ascii="Arial" w:hAnsi="Arial"/>
              <w:color w:val="17365D"/>
              <w:rtl/>
            </w:rPr>
          </w:pPr>
          <w:r w:rsidRPr="005E7B82">
            <w:rPr>
              <w:rFonts w:ascii="Arial" w:hAnsi="Arial"/>
              <w:color w:val="17365D"/>
              <w:rtl/>
            </w:rPr>
            <w:t>משרד האוצר</w:t>
          </w:r>
        </w:p>
        <w:p w:rsidR="009220EC" w:rsidRPr="005E7B82" w:rsidRDefault="009B6B29" w:rsidP="008960FF">
          <w:pPr>
            <w:rPr>
              <w:rFonts w:ascii="Arial" w:hAnsi="Arial"/>
              <w:rtl/>
            </w:rPr>
          </w:pPr>
          <w:r w:rsidRPr="005E7B82">
            <w:rPr>
              <w:rFonts w:ascii="Arial" w:hAnsi="Arial"/>
              <w:color w:val="17365D"/>
              <w:rtl/>
            </w:rPr>
            <w:t>אגף החשב הכללי</w:t>
          </w:r>
        </w:p>
        <w:p w:rsidR="009220EC" w:rsidRPr="005E7B82" w:rsidRDefault="009B6B29" w:rsidP="008960FF">
          <w:pPr>
            <w:spacing w:before="60" w:after="60"/>
            <w:rPr>
              <w:rFonts w:ascii="Arial" w:hAnsi="Arial"/>
              <w:rtl/>
            </w:rPr>
          </w:pPr>
          <w:r w:rsidRPr="005E7B82">
            <w:rPr>
              <w:rFonts w:ascii="Arial" w:hAnsi="Arial" w:hint="cs"/>
              <w:b/>
              <w:bCs/>
              <w:color w:val="17365D"/>
              <w:rtl/>
            </w:rPr>
            <w:t xml:space="preserve">תכ"ם </w:t>
          </w:r>
          <w:r w:rsidRPr="005E7B82">
            <w:rPr>
              <w:rFonts w:ascii="Arial" w:hAnsi="Arial"/>
              <w:b/>
              <w:bCs/>
              <w:color w:val="17365D"/>
              <w:rtl/>
            </w:rPr>
            <w:t>–</w:t>
          </w:r>
          <w:r w:rsidRPr="005E7B82">
            <w:rPr>
              <w:rFonts w:ascii="Arial" w:hAnsi="Arial" w:hint="cs"/>
              <w:b/>
              <w:bCs/>
              <w:color w:val="17365D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5E7B82" w:rsidRDefault="009B6B29" w:rsidP="00001D45">
          <w:pPr>
            <w:rPr>
              <w:rFonts w:ascii="Arial" w:hAnsi="Arial"/>
              <w:b/>
              <w:bCs/>
              <w:rtl/>
            </w:rPr>
          </w:pPr>
          <w:r w:rsidRPr="005E7B82">
            <w:rPr>
              <w:rFonts w:ascii="Arial" w:hAnsi="Arial"/>
              <w:b/>
              <w:bCs/>
              <w:rtl/>
            </w:rPr>
            <w:t xml:space="preserve">פרק </w:t>
          </w:r>
          <w:r w:rsidR="00001D45" w:rsidRPr="005E7B82">
            <w:rPr>
              <w:rFonts w:ascii="Arial" w:hAnsi="Arial" w:hint="cs"/>
              <w:b/>
              <w:bCs/>
              <w:rtl/>
            </w:rPr>
            <w:t>משנ</w:t>
          </w:r>
          <w:r w:rsidRPr="005E7B82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5E7B82" w:rsidRDefault="009B6B29" w:rsidP="008960FF">
          <w:pPr>
            <w:rPr>
              <w:rFonts w:ascii="Arial" w:hAnsi="Arial"/>
            </w:rPr>
          </w:pPr>
          <w:r w:rsidRPr="005E7B82">
            <w:rPr>
              <w:rFonts w:ascii="Arial" w:hAnsi="Arial" w:hint="cs"/>
              <w:rtl/>
            </w:rPr>
            <w:t>סוגי</w:t>
          </w:r>
          <w:r w:rsidRPr="005E7B82">
            <w:rPr>
              <w:rFonts w:ascii="Arial" w:hAnsi="Arial"/>
              <w:rtl/>
            </w:rPr>
            <w:t xml:space="preserve"> </w:t>
          </w:r>
          <w:r w:rsidRPr="005E7B82">
            <w:rPr>
              <w:rFonts w:ascii="Arial" w:hAnsi="Arial" w:hint="cs"/>
              <w:rtl/>
            </w:rPr>
            <w:t>מכרזים</w:t>
          </w:r>
          <w:r w:rsidRPr="005E7B82">
            <w:rPr>
              <w:rFonts w:ascii="Arial" w:hAnsi="Arial"/>
              <w:rtl/>
            </w:rPr>
            <w:t xml:space="preserve"> </w:t>
          </w:r>
          <w:r w:rsidRPr="005E7B82">
            <w:rPr>
              <w:rFonts w:ascii="Arial" w:hAnsi="Arial" w:hint="cs"/>
              <w:rtl/>
            </w:rPr>
            <w:t>והתקשרויות</w:t>
          </w:r>
        </w:p>
      </w:tc>
    </w:tr>
    <w:tr w:rsidR="007548B0" w:rsidRPr="005E7B82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5E7B82" w:rsidRDefault="00F36A4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5E7B82" w:rsidRDefault="00F36A4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5E7B82" w:rsidRDefault="00001D45" w:rsidP="008960FF">
          <w:pPr>
            <w:rPr>
              <w:rFonts w:ascii="Arial" w:hAnsi="Arial"/>
              <w:rtl/>
            </w:rPr>
          </w:pPr>
          <w:r w:rsidRPr="005E7B82">
            <w:rPr>
              <w:rFonts w:ascii="Arial" w:hAnsi="Arial" w:hint="cs"/>
              <w:b/>
              <w:bCs/>
              <w:rtl/>
            </w:rPr>
            <w:t>תת פרק</w:t>
          </w:r>
          <w:r w:rsidR="009B6B29" w:rsidRPr="005E7B82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5E7B82" w:rsidRDefault="009B6B29" w:rsidP="008960FF">
          <w:pPr>
            <w:rPr>
              <w:rFonts w:ascii="Arial" w:hAnsi="Arial"/>
            </w:rPr>
          </w:pPr>
          <w:r w:rsidRPr="005E7B82">
            <w:rPr>
              <w:rFonts w:ascii="Arial" w:hAnsi="Arial" w:hint="cs"/>
              <w:rtl/>
            </w:rPr>
            <w:t>התקשרות</w:t>
          </w:r>
          <w:r w:rsidRPr="005E7B82">
            <w:rPr>
              <w:rFonts w:ascii="Arial" w:hAnsi="Arial"/>
              <w:rtl/>
            </w:rPr>
            <w:t xml:space="preserve"> </w:t>
          </w:r>
          <w:r w:rsidRPr="005E7B82">
            <w:rPr>
              <w:rFonts w:ascii="Arial" w:hAnsi="Arial" w:hint="cs"/>
              <w:rtl/>
            </w:rPr>
            <w:t>בפטור</w:t>
          </w:r>
          <w:r w:rsidRPr="005E7B82">
            <w:rPr>
              <w:rFonts w:ascii="Arial" w:hAnsi="Arial"/>
              <w:rtl/>
            </w:rPr>
            <w:t xml:space="preserve"> </w:t>
          </w:r>
          <w:r w:rsidRPr="005E7B82">
            <w:rPr>
              <w:rFonts w:ascii="Arial" w:hAnsi="Arial" w:hint="cs"/>
              <w:rtl/>
            </w:rPr>
            <w:t>ממכרז</w:t>
          </w:r>
        </w:p>
      </w:tc>
    </w:tr>
    <w:tr w:rsidR="007548B0" w:rsidRPr="005E7B82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5E7B82" w:rsidRDefault="00F36A4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5E7B82" w:rsidRDefault="00F36A4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5E7B82" w:rsidRDefault="009B6B29" w:rsidP="009220EC">
          <w:pPr>
            <w:rPr>
              <w:rFonts w:ascii="Arial" w:hAnsi="Arial"/>
              <w:b/>
              <w:bCs/>
              <w:rtl/>
            </w:rPr>
          </w:pPr>
          <w:r w:rsidRPr="005E7B82"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5E7B82" w:rsidRDefault="009B6B29" w:rsidP="008960FF">
          <w:pPr>
            <w:rPr>
              <w:rFonts w:ascii="Arial" w:hAnsi="Arial"/>
              <w:rtl/>
            </w:rPr>
          </w:pPr>
          <w:r w:rsidRPr="005E7B82">
            <w:rPr>
              <w:rFonts w:ascii="Arial" w:hAnsi="Arial" w:hint="cs"/>
              <w:rtl/>
            </w:rPr>
            <w:t>7.3.6.2</w:t>
          </w:r>
        </w:p>
      </w:tc>
    </w:tr>
    <w:tr w:rsidR="007548B0" w:rsidRPr="005E7B82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5E7B82" w:rsidRDefault="00F36A4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5E7B82" w:rsidRDefault="00F36A4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5E7B82" w:rsidRDefault="009B6B29" w:rsidP="009220EC">
          <w:pPr>
            <w:rPr>
              <w:rFonts w:ascii="Arial" w:hAnsi="Arial"/>
              <w:rtl/>
            </w:rPr>
          </w:pPr>
          <w:r w:rsidRPr="005E7B82">
            <w:rPr>
              <w:rFonts w:ascii="Arial" w:hAnsi="Arial"/>
              <w:b/>
              <w:bCs/>
              <w:rtl/>
            </w:rPr>
            <w:t xml:space="preserve">מספר </w:t>
          </w:r>
          <w:r w:rsidRPr="005E7B82">
            <w:rPr>
              <w:rFonts w:ascii="Arial" w:hAnsi="Arial" w:hint="cs"/>
              <w:b/>
              <w:bCs/>
              <w:rtl/>
            </w:rPr>
            <w:t>טופס</w:t>
          </w:r>
          <w:r w:rsidRPr="005E7B82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5E7B82" w:rsidRDefault="009B6B29" w:rsidP="008960FF">
          <w:pPr>
            <w:rPr>
              <w:rFonts w:ascii="Arial" w:hAnsi="Arial"/>
              <w:rtl/>
            </w:rPr>
          </w:pPr>
          <w:r w:rsidRPr="005E7B82">
            <w:rPr>
              <w:rFonts w:ascii="Arial" w:hAnsi="Arial" w:hint="cs"/>
              <w:rtl/>
            </w:rPr>
            <w:t>ט</w:t>
          </w:r>
          <w:r w:rsidRPr="005E7B82">
            <w:rPr>
              <w:rFonts w:ascii="Arial" w:hAnsi="Arial"/>
              <w:rtl/>
            </w:rPr>
            <w:t>.7.3.6.2.1</w:t>
          </w:r>
        </w:p>
      </w:tc>
    </w:tr>
    <w:tr w:rsidR="009B6B29" w:rsidRPr="005E7B82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5E7B82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5E7B82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5E7B82" w:rsidRDefault="009B6B29" w:rsidP="008960FF">
          <w:pPr>
            <w:rPr>
              <w:rFonts w:ascii="Arial" w:hAnsi="Arial"/>
            </w:rPr>
          </w:pPr>
          <w:r w:rsidRPr="005E7B82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5E7B82" w:rsidRDefault="009B6B29" w:rsidP="009B6B29">
          <w:pPr>
            <w:rPr>
              <w:rFonts w:ascii="Arial" w:hAnsi="Arial"/>
              <w:rtl/>
            </w:rPr>
          </w:pPr>
          <w:r w:rsidRPr="005E7B82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5E7B82" w:rsidRDefault="009B6B29" w:rsidP="009B6B29">
          <w:pPr>
            <w:rPr>
              <w:rFonts w:ascii="Arial" w:hAnsi="Arial"/>
              <w:rtl/>
            </w:rPr>
          </w:pPr>
          <w:r w:rsidRPr="005E7B82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F36A4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234B7"/>
    <w:rsid w:val="00033B88"/>
    <w:rsid w:val="0008358F"/>
    <w:rsid w:val="000F0432"/>
    <w:rsid w:val="00247D82"/>
    <w:rsid w:val="00274ABF"/>
    <w:rsid w:val="00336CDD"/>
    <w:rsid w:val="003B6DE8"/>
    <w:rsid w:val="003D3D23"/>
    <w:rsid w:val="003E0358"/>
    <w:rsid w:val="0056595C"/>
    <w:rsid w:val="005E7B82"/>
    <w:rsid w:val="005F6269"/>
    <w:rsid w:val="00603AB3"/>
    <w:rsid w:val="0065155D"/>
    <w:rsid w:val="00742B1C"/>
    <w:rsid w:val="007548B0"/>
    <w:rsid w:val="009B6B29"/>
    <w:rsid w:val="009F7FB7"/>
    <w:rsid w:val="00BE1371"/>
    <w:rsid w:val="00EB5E68"/>
    <w:rsid w:val="00F36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78279E82-BD86-489F-A6CB-8987D9C62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6DE7BD4-2F86-4776-861B-CAE763D436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529</Words>
  <Characters>2820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אירנה צפלביץ</cp:lastModifiedBy>
  <cp:revision>4</cp:revision>
  <dcterms:created xsi:type="dcterms:W3CDTF">2020-10-20T06:09:00Z</dcterms:created>
  <dcterms:modified xsi:type="dcterms:W3CDTF">2020-10-20T06:10:00Z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